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9B31" w14:textId="5A5565F6" w:rsidR="00D95125" w:rsidRDefault="009E5A90" w:rsidP="00D95125">
      <w:r>
        <w:rPr>
          <w:noProof/>
        </w:rPr>
        <mc:AlternateContent>
          <mc:Choice Requires="wps">
            <w:drawing>
              <wp:anchor distT="0" distB="0" distL="114300" distR="114300" simplePos="0" relativeHeight="251659264" behindDoc="0" locked="0" layoutInCell="1" allowOverlap="1" wp14:anchorId="24664FF1" wp14:editId="217A71A0">
                <wp:simplePos x="0" y="0"/>
                <wp:positionH relativeFrom="column">
                  <wp:posOffset>-314325</wp:posOffset>
                </wp:positionH>
                <wp:positionV relativeFrom="paragraph">
                  <wp:posOffset>-323850</wp:posOffset>
                </wp:positionV>
                <wp:extent cx="971550" cy="82867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971550" cy="828675"/>
                        </a:xfrm>
                        <a:prstGeom prst="rect">
                          <a:avLst/>
                        </a:prstGeom>
                        <a:solidFill>
                          <a:schemeClr val="lt1"/>
                        </a:solidFill>
                        <a:ln w="6350">
                          <a:noFill/>
                        </a:ln>
                      </wps:spPr>
                      <wps:txbx>
                        <w:txbxContent>
                          <w:p w14:paraId="6BCB7C5E" w14:textId="77777777" w:rsidR="00D95125" w:rsidRDefault="00D95125" w:rsidP="00D95125">
                            <w:r>
                              <w:rPr>
                                <w:noProof/>
                              </w:rPr>
                              <w:drawing>
                                <wp:inline distT="0" distB="0" distL="0" distR="0" wp14:anchorId="564FB8DD" wp14:editId="01A1FDAF">
                                  <wp:extent cx="752475" cy="699359"/>
                                  <wp:effectExtent l="0" t="0" r="0" b="5715"/>
                                  <wp:docPr id="1" name="Image 1" descr="smiley interrog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interrogate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736" cy="703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64FF1" id="_x0000_t202" coordsize="21600,21600" o:spt="202" path="m,l,21600r21600,l21600,xe">
                <v:stroke joinstyle="miter"/>
                <v:path gradientshapeok="t" o:connecttype="rect"/>
              </v:shapetype>
              <v:shape id="Zone de texte 2" o:spid="_x0000_s1026" type="#_x0000_t202" style="position:absolute;margin-left:-24.75pt;margin-top:-25.5pt;width:76.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" fillcolor="white [3201]" stroked="f" strokeweight=".5pt">
                <v:textbox>
                  <w:txbxContent>
                    <w:p w14:paraId="6BCB7C5E" w14:textId="77777777" w:rsidR="00D95125" w:rsidRDefault="00D95125" w:rsidP="00D95125">
                      <w:r>
                        <w:rPr>
                          <w:noProof/>
                        </w:rPr>
                        <w:drawing>
                          <wp:inline distT="0" distB="0" distL="0" distR="0" wp14:anchorId="564FB8DD" wp14:editId="01A1FDAF">
                            <wp:extent cx="752475" cy="699359"/>
                            <wp:effectExtent l="0" t="0" r="0" b="5715"/>
                            <wp:docPr id="1" name="Image 1" descr="smiley interrog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interrogate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736" cy="703319"/>
                                    </a:xfrm>
                                    <a:prstGeom prst="rect">
                                      <a:avLst/>
                                    </a:prstGeom>
                                    <a:noFill/>
                                    <a:ln>
                                      <a:noFill/>
                                    </a:ln>
                                  </pic:spPr>
                                </pic:pic>
                              </a:graphicData>
                            </a:graphic>
                          </wp:inline>
                        </w:drawing>
                      </w:r>
                    </w:p>
                  </w:txbxContent>
                </v:textbox>
              </v:shape>
            </w:pict>
          </mc:Fallback>
        </mc:AlternateContent>
      </w:r>
      <w:r w:rsidR="00D95125">
        <w:rPr>
          <w:noProof/>
        </w:rPr>
        <mc:AlternateContent>
          <mc:Choice Requires="wps">
            <w:drawing>
              <wp:anchor distT="0" distB="0" distL="114300" distR="114300" simplePos="0" relativeHeight="251661312" behindDoc="0" locked="0" layoutInCell="1" allowOverlap="1" wp14:anchorId="2956B1CA" wp14:editId="5373B5E6">
                <wp:simplePos x="0" y="0"/>
                <wp:positionH relativeFrom="column">
                  <wp:posOffset>5915025</wp:posOffset>
                </wp:positionH>
                <wp:positionV relativeFrom="paragraph">
                  <wp:posOffset>-358775</wp:posOffset>
                </wp:positionV>
                <wp:extent cx="1066800" cy="9525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066800" cy="952500"/>
                        </a:xfrm>
                        <a:prstGeom prst="rect">
                          <a:avLst/>
                        </a:prstGeom>
                        <a:solidFill>
                          <a:schemeClr val="lt1"/>
                        </a:solidFill>
                        <a:ln w="6350">
                          <a:noFill/>
                        </a:ln>
                      </wps:spPr>
                      <wps:txbx>
                        <w:txbxContent>
                          <w:p w14:paraId="37E93832" w14:textId="1308A8A0" w:rsidR="00D95125" w:rsidRDefault="00D95125" w:rsidP="00D95125">
                            <w:r>
                              <w:rPr>
                                <w:noProof/>
                              </w:rPr>
                              <w:drawing>
                                <wp:inline distT="0" distB="0" distL="0" distR="0" wp14:anchorId="5DA30B72" wp14:editId="07BE0E8C">
                                  <wp:extent cx="809625" cy="8096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B1CA" id="Zone de texte 4" o:spid="_x0000_s1027" type="#_x0000_t202" style="position:absolute;margin-left:465.75pt;margin-top:-28.25pt;width:84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" fillcolor="white [3201]" stroked="f" strokeweight=".5pt">
                <v:textbox>
                  <w:txbxContent>
                    <w:p w14:paraId="37E93832" w14:textId="1308A8A0" w:rsidR="00D95125" w:rsidRDefault="00D95125" w:rsidP="00D95125">
                      <w:r>
                        <w:rPr>
                          <w:noProof/>
                        </w:rPr>
                        <w:drawing>
                          <wp:inline distT="0" distB="0" distL="0" distR="0" wp14:anchorId="5DA30B72" wp14:editId="07BE0E8C">
                            <wp:extent cx="809625" cy="8096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D95125">
        <w:rPr>
          <w:noProof/>
        </w:rPr>
        <mc:AlternateContent>
          <mc:Choice Requires="wps">
            <w:drawing>
              <wp:anchor distT="0" distB="0" distL="114300" distR="114300" simplePos="0" relativeHeight="251660288" behindDoc="0" locked="0" layoutInCell="1" allowOverlap="1" wp14:anchorId="6348CD33" wp14:editId="4E0B66A3">
                <wp:simplePos x="0" y="0"/>
                <wp:positionH relativeFrom="column">
                  <wp:posOffset>1171575</wp:posOffset>
                </wp:positionH>
                <wp:positionV relativeFrom="paragraph">
                  <wp:posOffset>-274320</wp:posOffset>
                </wp:positionV>
                <wp:extent cx="4419600" cy="6477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419600" cy="647700"/>
                        </a:xfrm>
                        <a:prstGeom prst="rect">
                          <a:avLst/>
                        </a:prstGeom>
                        <a:solidFill>
                          <a:schemeClr val="lt1"/>
                        </a:solidFill>
                        <a:ln w="6350">
                          <a:noFill/>
                        </a:ln>
                      </wps:spPr>
                      <wps:txbx>
                        <w:txbxContent>
                          <w:p w14:paraId="7ED62DFA" w14:textId="77777777" w:rsidR="00D95125" w:rsidRPr="00607009" w:rsidRDefault="00D95125" w:rsidP="00D95125">
                            <w:pPr>
                              <w:spacing w:line="360" w:lineRule="auto"/>
                              <w:jc w:val="center"/>
                              <w:rPr>
                                <w:rFonts w:ascii="Comic Sans MS" w:hAnsi="Comic Sans MS"/>
                                <w:b/>
                                <w:bCs/>
                              </w:rPr>
                            </w:pPr>
                            <w:r w:rsidRPr="00607009">
                              <w:rPr>
                                <w:rFonts w:ascii="Comic Sans MS" w:hAnsi="Comic Sans MS"/>
                                <w:b/>
                                <w:bCs/>
                                <w:u w:val="single"/>
                              </w:rPr>
                              <w:t>METHODOLOGIE</w:t>
                            </w:r>
                            <w:r w:rsidRPr="00607009">
                              <w:rPr>
                                <w:rFonts w:ascii="Comic Sans MS" w:hAnsi="Comic Sans MS"/>
                                <w:b/>
                                <w:bCs/>
                              </w:rPr>
                              <w:t> :</w:t>
                            </w:r>
                          </w:p>
                          <w:p w14:paraId="79AEC47B" w14:textId="6AEEE489" w:rsidR="00D95125" w:rsidRPr="00607009" w:rsidRDefault="00D95125" w:rsidP="00D95125">
                            <w:pPr>
                              <w:spacing w:line="360" w:lineRule="auto"/>
                              <w:jc w:val="center"/>
                              <w:rPr>
                                <w:rFonts w:ascii="Comic Sans MS" w:hAnsi="Comic Sans MS"/>
                                <w:b/>
                                <w:bCs/>
                              </w:rPr>
                            </w:pPr>
                            <w:r>
                              <w:rPr>
                                <w:rFonts w:ascii="Comic Sans MS" w:hAnsi="Comic Sans MS"/>
                                <w:b/>
                                <w:bCs/>
                              </w:rPr>
                              <w:t>COMMENT APPRENDRE UNE LECON ?</w:t>
                            </w:r>
                            <w:r w:rsidRPr="00607009">
                              <w:rPr>
                                <w:rFonts w:ascii="Comic Sans MS" w:hAnsi="Comic Sans MS"/>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CD33" id="Zone de texte 3" o:spid="_x0000_s1028" type="#_x0000_t202" style="position:absolute;margin-left:92.25pt;margin-top:-21.6pt;width:348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" fillcolor="white [3201]" stroked="f" strokeweight=".5pt">
                <v:textbox>
                  <w:txbxContent>
                    <w:p w14:paraId="7ED62DFA" w14:textId="77777777" w:rsidR="00D95125" w:rsidRPr="00607009" w:rsidRDefault="00D95125" w:rsidP="00D95125">
                      <w:pPr>
                        <w:spacing w:line="360" w:lineRule="auto"/>
                        <w:jc w:val="center"/>
                        <w:rPr>
                          <w:rFonts w:ascii="Comic Sans MS" w:hAnsi="Comic Sans MS"/>
                          <w:b/>
                          <w:bCs/>
                        </w:rPr>
                      </w:pPr>
                      <w:r w:rsidRPr="00607009">
                        <w:rPr>
                          <w:rFonts w:ascii="Comic Sans MS" w:hAnsi="Comic Sans MS"/>
                          <w:b/>
                          <w:bCs/>
                          <w:u w:val="single"/>
                        </w:rPr>
                        <w:t>METHODOLOGIE</w:t>
                      </w:r>
                      <w:r w:rsidRPr="00607009">
                        <w:rPr>
                          <w:rFonts w:ascii="Comic Sans MS" w:hAnsi="Comic Sans MS"/>
                          <w:b/>
                          <w:bCs/>
                        </w:rPr>
                        <w:t> :</w:t>
                      </w:r>
                    </w:p>
                    <w:p w14:paraId="79AEC47B" w14:textId="6AEEE489" w:rsidR="00D95125" w:rsidRPr="00607009" w:rsidRDefault="00D95125" w:rsidP="00D95125">
                      <w:pPr>
                        <w:spacing w:line="360" w:lineRule="auto"/>
                        <w:jc w:val="center"/>
                        <w:rPr>
                          <w:rFonts w:ascii="Comic Sans MS" w:hAnsi="Comic Sans MS"/>
                          <w:b/>
                          <w:bCs/>
                        </w:rPr>
                      </w:pPr>
                      <w:r>
                        <w:rPr>
                          <w:rFonts w:ascii="Comic Sans MS" w:hAnsi="Comic Sans MS"/>
                          <w:b/>
                          <w:bCs/>
                        </w:rPr>
                        <w:t>COMMENT APPRENDRE UNE LECON ?</w:t>
                      </w:r>
                      <w:r w:rsidRPr="00607009">
                        <w:rPr>
                          <w:rFonts w:ascii="Comic Sans MS" w:hAnsi="Comic Sans MS"/>
                          <w:b/>
                          <w:bCs/>
                        </w:rPr>
                        <w:t xml:space="preserve"> </w:t>
                      </w:r>
                    </w:p>
                  </w:txbxContent>
                </v:textbox>
              </v:shape>
            </w:pict>
          </mc:Fallback>
        </mc:AlternateContent>
      </w:r>
    </w:p>
    <w:p w14:paraId="4ACC7EB1" w14:textId="77777777" w:rsidR="00D95125" w:rsidRDefault="00D95125" w:rsidP="00D95125"/>
    <w:p w14:paraId="5690DD96" w14:textId="77777777" w:rsidR="009E5A90" w:rsidRDefault="009E5A90" w:rsidP="00D95125">
      <w:pPr>
        <w:jc w:val="both"/>
        <w:rPr>
          <w:rFonts w:ascii="Comic Sans MS" w:hAnsi="Comic Sans MS"/>
          <w:i/>
          <w:iCs/>
          <w:sz w:val="20"/>
          <w:szCs w:val="20"/>
        </w:rPr>
      </w:pPr>
    </w:p>
    <w:p w14:paraId="24130507" w14:textId="00E8E60E" w:rsidR="00D95125" w:rsidRDefault="00D95125" w:rsidP="009E5A90">
      <w:pPr>
        <w:jc w:val="center"/>
        <w:rPr>
          <w:rFonts w:ascii="Comic Sans MS" w:hAnsi="Comic Sans MS"/>
          <w:b/>
          <w:bCs/>
          <w:u w:val="single"/>
        </w:rPr>
      </w:pPr>
      <w:r>
        <w:rPr>
          <w:rFonts w:ascii="Comic Sans MS" w:hAnsi="Comic Sans MS"/>
          <w:b/>
          <w:bCs/>
          <w:u w:val="single"/>
        </w:rPr>
        <w:t>I/ APPRENDRE ET MEMORISER LA LECON COMMENCE EN CLASSE…</w:t>
      </w:r>
    </w:p>
    <w:p w14:paraId="01CE52A0" w14:textId="77777777" w:rsidR="009E5A90" w:rsidRPr="00D94D1B" w:rsidRDefault="009E5A90" w:rsidP="009E5A90">
      <w:pPr>
        <w:jc w:val="center"/>
        <w:rPr>
          <w:rFonts w:ascii="Comic Sans MS" w:hAnsi="Comic Sans MS"/>
          <w:b/>
          <w:bCs/>
          <w:u w:val="single"/>
        </w:rPr>
      </w:pPr>
    </w:p>
    <w:p w14:paraId="1334B298" w14:textId="47DA8273" w:rsidR="00D95125" w:rsidRDefault="00D95125" w:rsidP="00D95125">
      <w:pPr>
        <w:jc w:val="both"/>
        <w:rPr>
          <w:rFonts w:ascii="Comic Sans MS" w:hAnsi="Comic Sans MS"/>
          <w:sz w:val="20"/>
          <w:szCs w:val="20"/>
        </w:rPr>
      </w:pPr>
      <w:r>
        <w:rPr>
          <w:rFonts w:ascii="Comic Sans MS" w:hAnsi="Comic Sans MS"/>
          <w:b/>
          <w:bCs/>
          <w:sz w:val="20"/>
          <w:szCs w:val="20"/>
        </w:rPr>
        <w:t xml:space="preserve">Apprendre sans comprendre ne sert à rien, le premier travail est donc de suivre très attentivement le cours en classe afin de bien comprendre la leçon. </w:t>
      </w:r>
      <w:r>
        <w:rPr>
          <w:rFonts w:ascii="Comic Sans MS" w:hAnsi="Comic Sans MS"/>
          <w:sz w:val="20"/>
          <w:szCs w:val="20"/>
        </w:rPr>
        <w:t>En classe, il faut donc veiller à :</w:t>
      </w:r>
    </w:p>
    <w:p w14:paraId="24CB45A7" w14:textId="1BA58FC1" w:rsidR="00D95125" w:rsidRDefault="00D95125" w:rsidP="00D95125">
      <w:pPr>
        <w:jc w:val="both"/>
        <w:rPr>
          <w:rFonts w:ascii="Comic Sans MS" w:hAnsi="Comic Sans MS"/>
          <w:sz w:val="20"/>
          <w:szCs w:val="20"/>
        </w:rPr>
      </w:pPr>
      <w:r>
        <w:rPr>
          <w:rFonts w:ascii="Comic Sans MS" w:hAnsi="Comic Sans MS"/>
          <w:sz w:val="20"/>
          <w:szCs w:val="20"/>
        </w:rPr>
        <w:t>- écouter attentivement et poser des questions en cas d’incompréhension</w:t>
      </w:r>
    </w:p>
    <w:p w14:paraId="3988925D" w14:textId="783A7826" w:rsidR="00D95125" w:rsidRDefault="00D95125" w:rsidP="00D95125">
      <w:pPr>
        <w:jc w:val="both"/>
        <w:rPr>
          <w:rFonts w:ascii="Comic Sans MS" w:hAnsi="Comic Sans MS"/>
          <w:sz w:val="20"/>
          <w:szCs w:val="20"/>
        </w:rPr>
      </w:pPr>
      <w:r>
        <w:rPr>
          <w:rFonts w:ascii="Comic Sans MS" w:hAnsi="Comic Sans MS"/>
          <w:sz w:val="20"/>
          <w:szCs w:val="20"/>
        </w:rPr>
        <w:t>- participer à sa construction en étant actif lors des exercices à l’écrit comme à l’oral</w:t>
      </w:r>
    </w:p>
    <w:p w14:paraId="76203210" w14:textId="1C72894D" w:rsidR="00D95125" w:rsidRDefault="00D95125" w:rsidP="00D95125">
      <w:pPr>
        <w:jc w:val="both"/>
        <w:rPr>
          <w:rFonts w:ascii="Comic Sans MS" w:hAnsi="Comic Sans MS"/>
          <w:sz w:val="20"/>
          <w:szCs w:val="20"/>
        </w:rPr>
      </w:pPr>
      <w:r>
        <w:rPr>
          <w:rFonts w:ascii="Comic Sans MS" w:hAnsi="Comic Sans MS"/>
          <w:sz w:val="20"/>
          <w:szCs w:val="20"/>
        </w:rPr>
        <w:t>- recopier avec soin (entièrement et proprement) les leçons</w:t>
      </w:r>
    </w:p>
    <w:p w14:paraId="18C68174" w14:textId="0ABE7268" w:rsidR="00D95125" w:rsidRDefault="00D95125" w:rsidP="00D95125"/>
    <w:p w14:paraId="1AEF6F89" w14:textId="77777777" w:rsidR="00D95125" w:rsidRDefault="00D95125" w:rsidP="00D95125"/>
    <w:p w14:paraId="23DF2773" w14:textId="270B4EC0" w:rsidR="00212947" w:rsidRDefault="009E5A90" w:rsidP="009E5A90">
      <w:pPr>
        <w:jc w:val="center"/>
        <w:rPr>
          <w:rFonts w:ascii="Comic Sans MS" w:hAnsi="Comic Sans MS"/>
          <w:b/>
          <w:bCs/>
          <w:u w:val="single"/>
        </w:rPr>
      </w:pPr>
      <w:r>
        <w:rPr>
          <w:noProof/>
        </w:rPr>
        <mc:AlternateContent>
          <mc:Choice Requires="wps">
            <w:drawing>
              <wp:anchor distT="0" distB="0" distL="114300" distR="114300" simplePos="0" relativeHeight="251662336" behindDoc="0" locked="0" layoutInCell="1" allowOverlap="1" wp14:anchorId="14F48121" wp14:editId="5544C237">
                <wp:simplePos x="0" y="0"/>
                <wp:positionH relativeFrom="margin">
                  <wp:posOffset>-190500</wp:posOffset>
                </wp:positionH>
                <wp:positionV relativeFrom="paragraph">
                  <wp:posOffset>200660</wp:posOffset>
                </wp:positionV>
                <wp:extent cx="1028700" cy="44767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1028700" cy="447675"/>
                        </a:xfrm>
                        <a:prstGeom prst="rect">
                          <a:avLst/>
                        </a:prstGeom>
                        <a:solidFill>
                          <a:schemeClr val="lt1"/>
                        </a:solidFill>
                        <a:ln w="6350">
                          <a:noFill/>
                        </a:ln>
                      </wps:spPr>
                      <wps:txbx>
                        <w:txbxContent>
                          <w:p w14:paraId="305AF57B" w14:textId="3A8AD64E" w:rsidR="00D95125" w:rsidRDefault="00D95125">
                            <w:r>
                              <w:rPr>
                                <w:noProof/>
                              </w:rPr>
                              <w:drawing>
                                <wp:inline distT="0" distB="0" distL="0" distR="0" wp14:anchorId="24CB4B3A" wp14:editId="01D3EF2A">
                                  <wp:extent cx="720090" cy="359410"/>
                                  <wp:effectExtent l="0" t="0" r="3810" b="2540"/>
                                  <wp:docPr id="8" name="Image 8" descr="Services du District – DISTRICT MARNE D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 du District – DISTRICT MARNE DE FOOTB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 cy="359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48121" id="Zone de texte 7" o:spid="_x0000_s1029" type="#_x0000_t202" style="position:absolute;left:0;text-align:left;margin-left:-15pt;margin-top:15.8pt;width:81pt;height:3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" fillcolor="white [3201]" stroked="f" strokeweight=".5pt">
                <v:textbox>
                  <w:txbxContent>
                    <w:p w14:paraId="305AF57B" w14:textId="3A8AD64E" w:rsidR="00D95125" w:rsidRDefault="00D95125">
                      <w:r>
                        <w:rPr>
                          <w:noProof/>
                        </w:rPr>
                        <w:drawing>
                          <wp:inline distT="0" distB="0" distL="0" distR="0" wp14:anchorId="24CB4B3A" wp14:editId="01D3EF2A">
                            <wp:extent cx="720090" cy="359410"/>
                            <wp:effectExtent l="0" t="0" r="3810" b="2540"/>
                            <wp:docPr id="8" name="Image 8" descr="Services du District – DISTRICT MARNE DE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 du District – DISTRICT MARNE DE FOOTB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90" cy="359410"/>
                                    </a:xfrm>
                                    <a:prstGeom prst="rect">
                                      <a:avLst/>
                                    </a:prstGeom>
                                    <a:noFill/>
                                    <a:ln>
                                      <a:noFill/>
                                    </a:ln>
                                  </pic:spPr>
                                </pic:pic>
                              </a:graphicData>
                            </a:graphic>
                          </wp:inline>
                        </w:drawing>
                      </w:r>
                    </w:p>
                  </w:txbxContent>
                </v:textbox>
                <w10:wrap anchorx="margin"/>
              </v:shape>
            </w:pict>
          </mc:Fallback>
        </mc:AlternateContent>
      </w:r>
      <w:r w:rsidR="00D95125">
        <w:rPr>
          <w:rFonts w:ascii="Comic Sans MS" w:hAnsi="Comic Sans MS"/>
          <w:b/>
          <w:bCs/>
          <w:u w:val="single"/>
        </w:rPr>
        <w:t>II/ … ET SE POURSUIT A LA MAISON !</w:t>
      </w:r>
    </w:p>
    <w:p w14:paraId="609E2AF2" w14:textId="017642E6" w:rsidR="009E5A90" w:rsidRDefault="009E5A90" w:rsidP="009E5A90">
      <w:pPr>
        <w:jc w:val="center"/>
        <w:rPr>
          <w:rFonts w:ascii="Comic Sans MS" w:hAnsi="Comic Sans MS"/>
          <w:b/>
          <w:bCs/>
          <w:u w:val="single"/>
        </w:rPr>
      </w:pPr>
      <w:r>
        <w:rPr>
          <w:noProof/>
        </w:rPr>
        <mc:AlternateContent>
          <mc:Choice Requires="wps">
            <w:drawing>
              <wp:anchor distT="0" distB="0" distL="114300" distR="114300" simplePos="0" relativeHeight="251663360" behindDoc="0" locked="0" layoutInCell="1" allowOverlap="1" wp14:anchorId="62575955" wp14:editId="1198DB01">
                <wp:simplePos x="0" y="0"/>
                <wp:positionH relativeFrom="margin">
                  <wp:posOffset>723265</wp:posOffset>
                </wp:positionH>
                <wp:positionV relativeFrom="paragraph">
                  <wp:posOffset>86360</wp:posOffset>
                </wp:positionV>
                <wp:extent cx="5991225" cy="47625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5991225" cy="476250"/>
                        </a:xfrm>
                        <a:prstGeom prst="rect">
                          <a:avLst/>
                        </a:prstGeom>
                        <a:solidFill>
                          <a:schemeClr val="lt1"/>
                        </a:solidFill>
                        <a:ln w="6350">
                          <a:solidFill>
                            <a:prstClr val="black"/>
                          </a:solidFill>
                        </a:ln>
                      </wps:spPr>
                      <wps:txbx>
                        <w:txbxContent>
                          <w:p w14:paraId="7EFCE23B" w14:textId="1E63C1B4" w:rsidR="00D95125" w:rsidRPr="00D95125" w:rsidRDefault="00D95125" w:rsidP="00D95125">
                            <w:pPr>
                              <w:jc w:val="both"/>
                              <w:rPr>
                                <w:rFonts w:ascii="Comic Sans MS" w:hAnsi="Comic Sans MS"/>
                                <w:b/>
                                <w:bCs/>
                                <w:sz w:val="20"/>
                                <w:szCs w:val="20"/>
                              </w:rPr>
                            </w:pPr>
                            <w:r w:rsidRPr="00D95125">
                              <w:rPr>
                                <w:rFonts w:ascii="Comic Sans MS" w:hAnsi="Comic Sans MS"/>
                                <w:b/>
                                <w:bCs/>
                                <w:sz w:val="20"/>
                                <w:szCs w:val="20"/>
                                <w:u w:val="single"/>
                              </w:rPr>
                              <w:t>Très important</w:t>
                            </w:r>
                            <w:r w:rsidRPr="00D95125">
                              <w:rPr>
                                <w:rFonts w:ascii="Comic Sans MS" w:hAnsi="Comic Sans MS"/>
                                <w:b/>
                                <w:bCs/>
                                <w:sz w:val="20"/>
                                <w:szCs w:val="20"/>
                              </w:rPr>
                              <w:t> : s’installer dans un endroit au calme (sans téléphone, musique ou télévision pour ne pas être distrait et rester bien concentré.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5955" id="Zone de texte 9" o:spid="_x0000_s1030" type="#_x0000_t202" style="position:absolute;left:0;text-align:left;margin-left:56.95pt;margin-top:6.8pt;width:471.75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" fillcolor="white [3201]" strokeweight=".5pt">
                <v:textbox>
                  <w:txbxContent>
                    <w:p w14:paraId="7EFCE23B" w14:textId="1E63C1B4" w:rsidR="00D95125" w:rsidRPr="00D95125" w:rsidRDefault="00D95125" w:rsidP="00D95125">
                      <w:pPr>
                        <w:jc w:val="both"/>
                        <w:rPr>
                          <w:rFonts w:ascii="Comic Sans MS" w:hAnsi="Comic Sans MS"/>
                          <w:b/>
                          <w:bCs/>
                          <w:sz w:val="20"/>
                          <w:szCs w:val="20"/>
                        </w:rPr>
                      </w:pPr>
                      <w:r w:rsidRPr="00D95125">
                        <w:rPr>
                          <w:rFonts w:ascii="Comic Sans MS" w:hAnsi="Comic Sans MS"/>
                          <w:b/>
                          <w:bCs/>
                          <w:sz w:val="20"/>
                          <w:szCs w:val="20"/>
                          <w:u w:val="single"/>
                        </w:rPr>
                        <w:t>Très important</w:t>
                      </w:r>
                      <w:r w:rsidRPr="00D95125">
                        <w:rPr>
                          <w:rFonts w:ascii="Comic Sans MS" w:hAnsi="Comic Sans MS"/>
                          <w:b/>
                          <w:bCs/>
                          <w:sz w:val="20"/>
                          <w:szCs w:val="20"/>
                        </w:rPr>
                        <w:t> : s’installer dans un endroit au calme (sans téléphone, musique ou télévision pour ne pas être distrait et rester bien concentré.</w:t>
                      </w:r>
                    </w:p>
                  </w:txbxContent>
                </v:textbox>
                <w10:wrap anchorx="margin"/>
              </v:shape>
            </w:pict>
          </mc:Fallback>
        </mc:AlternateContent>
      </w:r>
    </w:p>
    <w:p w14:paraId="30E0142D" w14:textId="361FEA8F" w:rsidR="00D95125" w:rsidRDefault="00D95125" w:rsidP="00D95125"/>
    <w:p w14:paraId="20072222" w14:textId="4017DFF6" w:rsidR="00D95125" w:rsidRDefault="00D95125" w:rsidP="00D95125"/>
    <w:p w14:paraId="697100F8" w14:textId="77777777" w:rsidR="00212947" w:rsidRDefault="00212947" w:rsidP="00212947">
      <w:pPr>
        <w:jc w:val="both"/>
      </w:pPr>
    </w:p>
    <w:p w14:paraId="3B5042F1" w14:textId="117B7692" w:rsidR="00212947" w:rsidRPr="00212947" w:rsidRDefault="00212947" w:rsidP="00212947">
      <w:pPr>
        <w:pStyle w:val="Paragraphedeliste"/>
        <w:numPr>
          <w:ilvl w:val="0"/>
          <w:numId w:val="2"/>
        </w:numPr>
        <w:jc w:val="both"/>
        <w:rPr>
          <w:rFonts w:ascii="Comic Sans MS" w:hAnsi="Comic Sans MS"/>
          <w:b/>
          <w:bCs/>
          <w:smallCaps/>
          <w:sz w:val="20"/>
          <w:szCs w:val="20"/>
          <w:u w:val="single"/>
        </w:rPr>
      </w:pPr>
      <w:r>
        <w:rPr>
          <w:rFonts w:ascii="Comic Sans MS" w:hAnsi="Comic Sans MS"/>
          <w:b/>
          <w:bCs/>
          <w:smallCaps/>
          <w:sz w:val="20"/>
          <w:szCs w:val="20"/>
          <w:u w:val="single"/>
        </w:rPr>
        <w:t>1ère</w:t>
      </w:r>
      <w:r w:rsidRPr="00212947">
        <w:rPr>
          <w:rFonts w:ascii="Comic Sans MS" w:hAnsi="Comic Sans MS"/>
          <w:b/>
          <w:bCs/>
          <w:smallCaps/>
          <w:sz w:val="20"/>
          <w:szCs w:val="20"/>
          <w:u w:val="single"/>
        </w:rPr>
        <w:t xml:space="preserve"> étape : </w:t>
      </w:r>
      <w:r>
        <w:rPr>
          <w:rFonts w:ascii="Comic Sans MS" w:hAnsi="Comic Sans MS"/>
          <w:b/>
          <w:bCs/>
          <w:smallCaps/>
          <w:sz w:val="20"/>
          <w:szCs w:val="20"/>
          <w:u w:val="single"/>
        </w:rPr>
        <w:t>verifier que l’on a bien compris la leçon</w:t>
      </w:r>
    </w:p>
    <w:p w14:paraId="1F72DE36" w14:textId="5DC0C9C3" w:rsidR="00D95125" w:rsidRDefault="00FC523B" w:rsidP="00D95125">
      <w:pPr>
        <w:jc w:val="both"/>
        <w:rPr>
          <w:rFonts w:ascii="Comic Sans MS" w:hAnsi="Comic Sans MS"/>
          <w:sz w:val="20"/>
          <w:szCs w:val="20"/>
        </w:rPr>
      </w:pPr>
      <w:r>
        <w:rPr>
          <w:rFonts w:ascii="Comic Sans MS" w:hAnsi="Comic Sans MS"/>
          <w:sz w:val="20"/>
          <w:szCs w:val="20"/>
        </w:rPr>
        <w:t>Relire la leçon, bien concentré, en la comprenant et en se la représentant mentalement.</w:t>
      </w:r>
    </w:p>
    <w:p w14:paraId="48091847" w14:textId="1FF53EDA" w:rsidR="00FC523B" w:rsidRDefault="00FC523B" w:rsidP="00D95125">
      <w:pPr>
        <w:jc w:val="both"/>
        <w:rPr>
          <w:rFonts w:ascii="Comic Sans MS" w:hAnsi="Comic Sans MS"/>
          <w:sz w:val="20"/>
          <w:szCs w:val="20"/>
        </w:rPr>
      </w:pPr>
    </w:p>
    <w:p w14:paraId="1E78E99E" w14:textId="15AD9E25" w:rsidR="00FC523B" w:rsidRPr="00212947" w:rsidRDefault="00FC523B" w:rsidP="00212947">
      <w:pPr>
        <w:pStyle w:val="Paragraphedeliste"/>
        <w:numPr>
          <w:ilvl w:val="0"/>
          <w:numId w:val="2"/>
        </w:numPr>
        <w:jc w:val="both"/>
        <w:rPr>
          <w:rFonts w:ascii="Comic Sans MS" w:hAnsi="Comic Sans MS"/>
          <w:b/>
          <w:bCs/>
          <w:smallCaps/>
          <w:sz w:val="20"/>
          <w:szCs w:val="20"/>
          <w:u w:val="single"/>
        </w:rPr>
      </w:pPr>
      <w:r w:rsidRPr="00212947">
        <w:rPr>
          <w:rFonts w:ascii="Comic Sans MS" w:hAnsi="Comic Sans MS"/>
          <w:b/>
          <w:bCs/>
          <w:smallCaps/>
          <w:sz w:val="20"/>
          <w:szCs w:val="20"/>
          <w:u w:val="single"/>
        </w:rPr>
        <w:t>2ème étape : mémoriser la leçon</w:t>
      </w:r>
    </w:p>
    <w:p w14:paraId="517A755C" w14:textId="4FD743C9" w:rsidR="00FC523B" w:rsidRDefault="00FC523B" w:rsidP="00D95125">
      <w:pPr>
        <w:jc w:val="both"/>
        <w:rPr>
          <w:rFonts w:ascii="Comic Sans MS" w:hAnsi="Comic Sans MS" w:cs="Times New Roman"/>
          <w:i/>
          <w:iCs/>
          <w:noProof/>
          <w:sz w:val="20"/>
          <w:szCs w:val="20"/>
        </w:rPr>
      </w:pPr>
      <w:r w:rsidRPr="00FC523B">
        <w:rPr>
          <w:rFonts w:ascii="Times New Roman" w:hAnsi="Times New Roman" w:cs="Times New Roman"/>
          <w:b/>
          <w:bCs/>
          <w:noProof/>
          <w:sz w:val="24"/>
          <w:szCs w:val="24"/>
        </w:rPr>
        <w:sym w:font="Wingdings" w:char="F04C"/>
      </w:r>
      <w:r w:rsidRPr="00FC523B">
        <w:rPr>
          <w:rFonts w:ascii="Times New Roman" w:hAnsi="Times New Roman" w:cs="Times New Roman"/>
          <w:b/>
          <w:bCs/>
          <w:i/>
          <w:iCs/>
          <w:noProof/>
          <w:sz w:val="24"/>
          <w:szCs w:val="24"/>
        </w:rPr>
        <w:t xml:space="preserve"> </w:t>
      </w:r>
      <w:r w:rsidRPr="00FC523B">
        <w:rPr>
          <w:rFonts w:ascii="Comic Sans MS" w:hAnsi="Comic Sans MS" w:cs="Times New Roman"/>
          <w:b/>
          <w:bCs/>
          <w:i/>
          <w:iCs/>
          <w:noProof/>
          <w:sz w:val="20"/>
          <w:szCs w:val="20"/>
        </w:rPr>
        <w:t>Lire n’est pas apprendre !</w:t>
      </w:r>
      <w:r>
        <w:rPr>
          <w:rFonts w:ascii="Comic Sans MS" w:hAnsi="Comic Sans MS" w:cs="Times New Roman"/>
          <w:b/>
          <w:bCs/>
          <w:i/>
          <w:iCs/>
          <w:noProof/>
          <w:sz w:val="20"/>
          <w:szCs w:val="20"/>
        </w:rPr>
        <w:t xml:space="preserve"> </w:t>
      </w:r>
      <w:r w:rsidRPr="00FC523B">
        <w:rPr>
          <w:rFonts w:ascii="Comic Sans MS" w:hAnsi="Comic Sans MS" w:cs="Times New Roman"/>
          <w:i/>
          <w:iCs/>
          <w:noProof/>
          <w:sz w:val="20"/>
          <w:szCs w:val="20"/>
        </w:rPr>
        <w:t>Se contenter de relire la leçon ne permet pas de retenir les connaissances à long terme. Il faut donc réussir à les fixer dans son cerveau.</w:t>
      </w:r>
    </w:p>
    <w:p w14:paraId="1E9F9943" w14:textId="52014F2E" w:rsidR="00212947" w:rsidRDefault="00212947" w:rsidP="00D95125">
      <w:pPr>
        <w:jc w:val="both"/>
        <w:rPr>
          <w:rFonts w:ascii="Comic Sans MS" w:hAnsi="Comic Sans MS" w:cs="Times New Roman"/>
          <w:noProof/>
          <w:sz w:val="20"/>
          <w:szCs w:val="20"/>
        </w:rPr>
      </w:pPr>
      <w:r>
        <w:rPr>
          <w:rFonts w:ascii="Comic Sans MS" w:hAnsi="Comic Sans MS" w:cs="Times New Roman"/>
          <w:noProof/>
          <w:sz w:val="20"/>
          <w:szCs w:val="20"/>
        </w:rPr>
        <w:t>- Recopier sur une feuille dans l’ordre les titres des parties de la leçon et noter sous chaque titre les grandes idées, les mots importants, les dates, lieux-clés (…) afin de dégager les éléments les plus importants du cours. Ce travail peut aussi être réalisé sous la forme d’une carte mentale. Si tu en as la capacité et que cela te rassure, tu peux apprendre les traces écrites par cœur mais cela n’est pas indispensable pour réussir l’évaluation.</w:t>
      </w:r>
    </w:p>
    <w:p w14:paraId="174768DD" w14:textId="084962E2" w:rsidR="00212947" w:rsidRDefault="00212947" w:rsidP="00D95125">
      <w:pPr>
        <w:jc w:val="both"/>
        <w:rPr>
          <w:rFonts w:ascii="Comic Sans MS" w:hAnsi="Comic Sans MS" w:cs="Times New Roman"/>
          <w:noProof/>
          <w:sz w:val="20"/>
          <w:szCs w:val="20"/>
        </w:rPr>
      </w:pPr>
      <w:r>
        <w:rPr>
          <w:rFonts w:ascii="Comic Sans MS" w:hAnsi="Comic Sans MS" w:cs="Times New Roman"/>
          <w:noProof/>
          <w:sz w:val="20"/>
          <w:szCs w:val="20"/>
        </w:rPr>
        <w:t>- Le vocabulaire, les repères chronologiques et spatiaux doivent être sus par cœur.</w:t>
      </w:r>
    </w:p>
    <w:p w14:paraId="02632330" w14:textId="1E5A9832" w:rsidR="00212947" w:rsidRDefault="00212947" w:rsidP="00D95125">
      <w:pPr>
        <w:jc w:val="both"/>
        <w:rPr>
          <w:rFonts w:ascii="Comic Sans MS" w:hAnsi="Comic Sans MS" w:cs="Times New Roman"/>
          <w:noProof/>
          <w:sz w:val="20"/>
          <w:szCs w:val="20"/>
        </w:rPr>
      </w:pPr>
      <w:r>
        <w:rPr>
          <w:rFonts w:ascii="Comic Sans MS" w:hAnsi="Comic Sans MS" w:cs="Times New Roman"/>
          <w:noProof/>
          <w:sz w:val="20"/>
          <w:szCs w:val="20"/>
        </w:rPr>
        <w:t xml:space="preserve">- Lire les pages du manuel qui correspondent à la leçon et consulter éventuellement le site weebly professeur </w:t>
      </w:r>
      <w:hyperlink r:id="rId8" w:history="1">
        <w:r w:rsidRPr="002768CE">
          <w:rPr>
            <w:rStyle w:val="Lienhypertexte"/>
            <w:rFonts w:ascii="Comic Sans MS" w:hAnsi="Comic Sans MS" w:cs="Times New Roman"/>
            <w:noProof/>
            <w:sz w:val="20"/>
            <w:szCs w:val="20"/>
          </w:rPr>
          <w:t>https://penichonhg.weebly.com</w:t>
        </w:r>
      </w:hyperlink>
      <w:r>
        <w:rPr>
          <w:rFonts w:ascii="Comic Sans MS" w:hAnsi="Comic Sans MS" w:cs="Times New Roman"/>
          <w:noProof/>
          <w:sz w:val="20"/>
          <w:szCs w:val="20"/>
        </w:rPr>
        <w:t xml:space="preserve">  et le site compagnon du manuel </w:t>
      </w:r>
      <w:hyperlink r:id="rId9" w:history="1">
        <w:r w:rsidRPr="002768CE">
          <w:rPr>
            <w:rStyle w:val="Lienhypertexte"/>
            <w:rFonts w:ascii="Comic Sans MS" w:hAnsi="Comic Sans MS" w:cs="Times New Roman"/>
            <w:noProof/>
            <w:sz w:val="20"/>
            <w:szCs w:val="20"/>
          </w:rPr>
          <w:t>https://collegien.nathan.fr</w:t>
        </w:r>
      </w:hyperlink>
      <w:r>
        <w:rPr>
          <w:rFonts w:ascii="Comic Sans MS" w:hAnsi="Comic Sans MS" w:cs="Times New Roman"/>
          <w:noProof/>
          <w:sz w:val="20"/>
          <w:szCs w:val="20"/>
        </w:rPr>
        <w:t xml:space="preserve"> </w:t>
      </w:r>
    </w:p>
    <w:p w14:paraId="7E7DBC57" w14:textId="77777777" w:rsidR="00212947" w:rsidRPr="00212947" w:rsidRDefault="00212947" w:rsidP="00D95125">
      <w:pPr>
        <w:jc w:val="both"/>
        <w:rPr>
          <w:rFonts w:ascii="Comic Sans MS" w:hAnsi="Comic Sans MS" w:cs="Times New Roman"/>
          <w:noProof/>
          <w:sz w:val="20"/>
          <w:szCs w:val="20"/>
        </w:rPr>
      </w:pPr>
    </w:p>
    <w:p w14:paraId="7981DA89" w14:textId="31A9CEB2" w:rsidR="00212947" w:rsidRPr="00212947" w:rsidRDefault="00212947" w:rsidP="00212947">
      <w:pPr>
        <w:pStyle w:val="Paragraphedeliste"/>
        <w:numPr>
          <w:ilvl w:val="0"/>
          <w:numId w:val="1"/>
        </w:numPr>
        <w:jc w:val="both"/>
        <w:rPr>
          <w:rFonts w:ascii="Comic Sans MS" w:hAnsi="Comic Sans MS"/>
          <w:b/>
          <w:bCs/>
          <w:smallCaps/>
          <w:sz w:val="20"/>
          <w:szCs w:val="20"/>
          <w:u w:val="single"/>
        </w:rPr>
      </w:pPr>
      <w:r w:rsidRPr="00212947">
        <w:rPr>
          <w:rFonts w:ascii="Comic Sans MS" w:hAnsi="Comic Sans MS"/>
          <w:b/>
          <w:bCs/>
          <w:smallCaps/>
          <w:sz w:val="20"/>
          <w:szCs w:val="20"/>
          <w:u w:val="single"/>
        </w:rPr>
        <w:t xml:space="preserve">3ème étape : </w:t>
      </w:r>
      <w:r>
        <w:rPr>
          <w:rFonts w:ascii="Comic Sans MS" w:hAnsi="Comic Sans MS"/>
          <w:b/>
          <w:bCs/>
          <w:smallCaps/>
          <w:sz w:val="20"/>
          <w:szCs w:val="20"/>
          <w:u w:val="single"/>
        </w:rPr>
        <w:t>verifier que la lecon est sue</w:t>
      </w:r>
      <w:r>
        <w:rPr>
          <w:rFonts w:ascii="Comic Sans MS" w:hAnsi="Comic Sans MS"/>
          <w:smallCaps/>
          <w:sz w:val="20"/>
          <w:szCs w:val="20"/>
        </w:rPr>
        <w:t xml:space="preserve"> (seul ou avec l’aide de quelqu’un)</w:t>
      </w:r>
    </w:p>
    <w:p w14:paraId="7269D7A7" w14:textId="3D61F58A" w:rsidR="00212947" w:rsidRDefault="00212947" w:rsidP="00D95125">
      <w:pPr>
        <w:jc w:val="both"/>
        <w:rPr>
          <w:rFonts w:ascii="Comic Sans MS" w:hAnsi="Comic Sans MS"/>
          <w:sz w:val="20"/>
          <w:szCs w:val="20"/>
        </w:rPr>
      </w:pPr>
      <w:r>
        <w:rPr>
          <w:rFonts w:ascii="Comic Sans MS" w:hAnsi="Comic Sans MS"/>
          <w:sz w:val="20"/>
          <w:szCs w:val="20"/>
        </w:rPr>
        <w:t>- Cahier fermé, réciter ou se poser des questions sur la leçon (questions commençant par qui ? quand ? où ? comment ? pourquoi ? quelles conséquences ? …) et y répondre.</w:t>
      </w:r>
    </w:p>
    <w:p w14:paraId="721573F4" w14:textId="0A055004" w:rsidR="00212947" w:rsidRDefault="00212947" w:rsidP="00D95125">
      <w:pPr>
        <w:jc w:val="both"/>
        <w:rPr>
          <w:rFonts w:ascii="Comic Sans MS" w:hAnsi="Comic Sans MS"/>
          <w:sz w:val="20"/>
          <w:szCs w:val="20"/>
        </w:rPr>
      </w:pPr>
      <w:r>
        <w:rPr>
          <w:rFonts w:ascii="Comic Sans MS" w:hAnsi="Comic Sans MS"/>
          <w:sz w:val="20"/>
          <w:szCs w:val="20"/>
        </w:rPr>
        <w:t>- Concevoir soi-même un contrôle d’entraînement, le faire et vérifier ses réponses.</w:t>
      </w:r>
    </w:p>
    <w:p w14:paraId="08DB58D0" w14:textId="06840EAB" w:rsidR="00212947" w:rsidRDefault="00212947" w:rsidP="00D95125">
      <w:pPr>
        <w:jc w:val="both"/>
        <w:rPr>
          <w:rFonts w:ascii="Comic Sans MS" w:hAnsi="Comic Sans MS"/>
          <w:sz w:val="20"/>
          <w:szCs w:val="20"/>
        </w:rPr>
      </w:pPr>
      <w:r>
        <w:rPr>
          <w:rFonts w:ascii="Comic Sans MS" w:hAnsi="Comic Sans MS"/>
          <w:sz w:val="20"/>
          <w:szCs w:val="20"/>
        </w:rPr>
        <w:t xml:space="preserve">- Faire les exercices proposés à la fin du chapitre dans le manuel </w:t>
      </w:r>
      <w:r w:rsidR="009E5A90">
        <w:rPr>
          <w:rFonts w:ascii="Comic Sans MS" w:hAnsi="Comic Sans MS"/>
          <w:sz w:val="20"/>
          <w:szCs w:val="20"/>
        </w:rPr>
        <w:t>et</w:t>
      </w:r>
      <w:r>
        <w:rPr>
          <w:rFonts w:ascii="Comic Sans MS" w:hAnsi="Comic Sans MS"/>
          <w:sz w:val="20"/>
          <w:szCs w:val="20"/>
        </w:rPr>
        <w:t xml:space="preserve"> ceux déposés sur le weebly).</w:t>
      </w:r>
    </w:p>
    <w:p w14:paraId="53213623" w14:textId="06930CB2" w:rsidR="00212947" w:rsidRPr="00212947" w:rsidRDefault="00212947" w:rsidP="00D95125">
      <w:pPr>
        <w:jc w:val="both"/>
        <w:rPr>
          <w:rFonts w:ascii="Comic Sans MS" w:hAnsi="Comic Sans MS"/>
          <w:sz w:val="20"/>
          <w:szCs w:val="20"/>
        </w:rPr>
      </w:pPr>
      <w:r w:rsidRPr="00212947">
        <w:rPr>
          <w:rFonts w:ascii="Comic Sans MS" w:hAnsi="Comic Sans MS"/>
          <w:sz w:val="20"/>
          <w:szCs w:val="20"/>
        </w:rPr>
        <w:t xml:space="preserve">- </w:t>
      </w:r>
      <w:r w:rsidRPr="009E5A90">
        <w:rPr>
          <w:rFonts w:ascii="Comic Sans MS" w:hAnsi="Comic Sans MS"/>
          <w:b/>
          <w:bCs/>
          <w:sz w:val="20"/>
          <w:szCs w:val="20"/>
        </w:rPr>
        <w:t xml:space="preserve">Vérifier que l’on est capable de répondre </w:t>
      </w:r>
      <w:r w:rsidR="009E5A90">
        <w:rPr>
          <w:rFonts w:ascii="Comic Sans MS" w:hAnsi="Comic Sans MS"/>
          <w:b/>
          <w:bCs/>
          <w:sz w:val="20"/>
          <w:szCs w:val="20"/>
        </w:rPr>
        <w:t xml:space="preserve">aux </w:t>
      </w:r>
      <w:r w:rsidRPr="009E5A90">
        <w:rPr>
          <w:rFonts w:ascii="Comic Sans MS" w:hAnsi="Comic Sans MS"/>
          <w:b/>
          <w:bCs/>
          <w:sz w:val="20"/>
          <w:szCs w:val="20"/>
        </w:rPr>
        <w:t>items de la grille d’objectifs collée au début de la leçon</w:t>
      </w:r>
      <w:r w:rsidR="009E5A90">
        <w:rPr>
          <w:rFonts w:ascii="Comic Sans MS" w:hAnsi="Comic Sans MS"/>
          <w:sz w:val="20"/>
          <w:szCs w:val="20"/>
        </w:rPr>
        <w:t>.</w:t>
      </w:r>
    </w:p>
    <w:p w14:paraId="668594DB" w14:textId="69022811" w:rsidR="009E5A90" w:rsidRDefault="009E5A90" w:rsidP="009E5A90">
      <w:pPr>
        <w:rPr>
          <w:rFonts w:ascii="Comic Sans MS" w:hAnsi="Comic Sans MS"/>
          <w:smallCaps/>
          <w:u w:val="single"/>
        </w:rPr>
      </w:pPr>
    </w:p>
    <w:p w14:paraId="12C7FE47" w14:textId="77777777" w:rsidR="009E5A90" w:rsidRDefault="009E5A90" w:rsidP="009E5A90">
      <w:pPr>
        <w:rPr>
          <w:rFonts w:ascii="Comic Sans MS" w:hAnsi="Comic Sans MS"/>
          <w:smallCaps/>
          <w:u w:val="single"/>
        </w:rPr>
      </w:pPr>
    </w:p>
    <w:p w14:paraId="0D8BFB28" w14:textId="77777777" w:rsidR="00D95125" w:rsidRPr="002A32FE" w:rsidRDefault="00D95125" w:rsidP="00D95125">
      <w:pPr>
        <w:jc w:val="center"/>
        <w:rPr>
          <w:rFonts w:ascii="Comic Sans MS" w:hAnsi="Comic Sans MS"/>
          <w:b/>
          <w:bCs/>
          <w:smallCaps/>
          <w:u w:val="single"/>
        </w:rPr>
      </w:pPr>
      <w:r w:rsidRPr="002A32FE">
        <w:rPr>
          <w:rFonts w:ascii="Comic Sans MS" w:hAnsi="Comic Sans MS"/>
          <w:b/>
          <w:bCs/>
          <w:smallCaps/>
        </w:rPr>
        <w:sym w:font="Wingdings" w:char="F041"/>
      </w:r>
      <w:r w:rsidRPr="002A32FE">
        <w:rPr>
          <w:rFonts w:ascii="Comic Sans MS" w:hAnsi="Comic Sans MS"/>
          <w:b/>
          <w:bCs/>
          <w:smallCaps/>
        </w:rPr>
        <w:t xml:space="preserve"> </w:t>
      </w:r>
      <w:r w:rsidRPr="002A32FE">
        <w:rPr>
          <w:rFonts w:ascii="Comic Sans MS" w:hAnsi="Comic Sans MS"/>
          <w:b/>
          <w:bCs/>
          <w:smallCaps/>
          <w:u w:val="single"/>
        </w:rPr>
        <w:t>Conseils supplémentaires</w:t>
      </w:r>
    </w:p>
    <w:p w14:paraId="4E2EE8F3" w14:textId="77777777" w:rsidR="00D95125" w:rsidRDefault="00D95125" w:rsidP="00D95125">
      <w:pPr>
        <w:jc w:val="center"/>
        <w:rPr>
          <w:rFonts w:ascii="Comic Sans MS" w:hAnsi="Comic Sans MS"/>
          <w:smallCaps/>
          <w:u w:val="single"/>
        </w:rPr>
      </w:pPr>
    </w:p>
    <w:p w14:paraId="78AB8DB0" w14:textId="0F03FDAF" w:rsidR="00D95125" w:rsidRDefault="009E5A90" w:rsidP="00D95125">
      <w:pPr>
        <w:jc w:val="both"/>
        <w:rPr>
          <w:rFonts w:ascii="Comic Sans MS" w:hAnsi="Comic Sans MS"/>
          <w:sz w:val="20"/>
          <w:szCs w:val="20"/>
        </w:rPr>
      </w:pPr>
      <w:r w:rsidRPr="009E5A90">
        <w:rPr>
          <w:rFonts w:ascii="Comic Sans MS" w:hAnsi="Comic Sans MS"/>
          <w:b/>
          <w:bCs/>
          <w:sz w:val="20"/>
          <w:szCs w:val="20"/>
        </w:rPr>
        <w:t>1/</w:t>
      </w:r>
      <w:r w:rsidRPr="009E5A90">
        <w:rPr>
          <w:rFonts w:ascii="Comic Sans MS" w:hAnsi="Comic Sans MS"/>
          <w:b/>
          <w:bCs/>
          <w:sz w:val="20"/>
          <w:szCs w:val="20"/>
          <w:u w:val="single"/>
        </w:rPr>
        <w:t xml:space="preserve"> Il n’y a pas de mémorisation sans réactivation (répétition)</w:t>
      </w:r>
      <w:r>
        <w:rPr>
          <w:rFonts w:ascii="Comic Sans MS" w:hAnsi="Comic Sans MS"/>
          <w:sz w:val="20"/>
          <w:szCs w:val="20"/>
        </w:rPr>
        <w:t xml:space="preserve">. Il est important de relire sa leçon le soir-même du cours pour fixer une première fois la leçon dans la mémoire et mais il faut surtout entretenir cette mémoire en </w:t>
      </w:r>
      <w:r w:rsidRPr="009E5A90">
        <w:rPr>
          <w:rFonts w:ascii="Comic Sans MS" w:hAnsi="Comic Sans MS"/>
          <w:sz w:val="20"/>
          <w:szCs w:val="20"/>
          <w:u w:val="single"/>
        </w:rPr>
        <w:t>révisant régulièrement</w:t>
      </w:r>
      <w:r>
        <w:rPr>
          <w:rFonts w:ascii="Comic Sans MS" w:hAnsi="Comic Sans MS"/>
          <w:sz w:val="20"/>
          <w:szCs w:val="20"/>
        </w:rPr>
        <w:t xml:space="preserve"> les jours suivants. Il est plus efficace de travailler sur des périodes courtes mais répétées plutôt qu’une seule séance même intensive la veille du contrôle car les connaissances ne seront pas fixes dans la mémoire à long terme (risque de « trous noirs » devant la copie)</w:t>
      </w:r>
    </w:p>
    <w:p w14:paraId="05F9D9D5" w14:textId="01D4F2CF" w:rsidR="00D95125" w:rsidRDefault="009E5A90" w:rsidP="00D95125">
      <w:pPr>
        <w:jc w:val="both"/>
        <w:rPr>
          <w:rFonts w:ascii="Comic Sans MS" w:hAnsi="Comic Sans MS"/>
          <w:b/>
          <w:bCs/>
          <w:sz w:val="20"/>
          <w:szCs w:val="20"/>
          <w:u w:val="single"/>
        </w:rPr>
      </w:pPr>
      <w:r>
        <w:rPr>
          <w:rFonts w:ascii="Comic Sans MS" w:hAnsi="Comic Sans MS"/>
          <w:sz w:val="20"/>
          <w:szCs w:val="20"/>
        </w:rPr>
        <w:t xml:space="preserve">- </w:t>
      </w:r>
      <w:r w:rsidRPr="009E5A90">
        <w:rPr>
          <w:rFonts w:ascii="Comic Sans MS" w:hAnsi="Comic Sans MS"/>
          <w:sz w:val="20"/>
          <w:szCs w:val="20"/>
          <w:u w:val="single"/>
        </w:rPr>
        <w:t>Il existe plusieurs type</w:t>
      </w:r>
      <w:r w:rsidR="00194AE0">
        <w:rPr>
          <w:rFonts w:ascii="Comic Sans MS" w:hAnsi="Comic Sans MS"/>
          <w:sz w:val="20"/>
          <w:szCs w:val="20"/>
          <w:u w:val="single"/>
        </w:rPr>
        <w:t>s</w:t>
      </w:r>
      <w:r w:rsidRPr="009E5A90">
        <w:rPr>
          <w:rFonts w:ascii="Comic Sans MS" w:hAnsi="Comic Sans MS"/>
          <w:sz w:val="20"/>
          <w:szCs w:val="20"/>
          <w:u w:val="single"/>
        </w:rPr>
        <w:t xml:space="preserve"> de mémoire</w:t>
      </w:r>
      <w:r>
        <w:rPr>
          <w:rFonts w:ascii="Comic Sans MS" w:hAnsi="Comic Sans MS"/>
          <w:sz w:val="20"/>
          <w:szCs w:val="20"/>
        </w:rPr>
        <w:t xml:space="preserve"> (visuelle, auditive, kinesthésique) et plusieurs stratégies pour bien apprendre (cartes mentales, fiches mémoire, recopie, réécoute…). </w:t>
      </w:r>
      <w:r w:rsidRPr="009E5A90">
        <w:rPr>
          <w:rFonts w:ascii="Comic Sans MS" w:hAnsi="Comic Sans MS"/>
          <w:b/>
          <w:bCs/>
          <w:sz w:val="20"/>
          <w:szCs w:val="20"/>
          <w:u w:val="single"/>
        </w:rPr>
        <w:t>Pour faciliter les apprentissages, la mise en œuvre de plusieurs stratégie est conseillée.</w:t>
      </w:r>
    </w:p>
    <w:p w14:paraId="3CA4F568" w14:textId="1F676828" w:rsidR="009E5A90" w:rsidRDefault="009E5A90" w:rsidP="00D95125">
      <w:pPr>
        <w:jc w:val="both"/>
        <w:rPr>
          <w:rFonts w:ascii="Comic Sans MS" w:hAnsi="Comic Sans MS"/>
          <w:b/>
          <w:bCs/>
          <w:sz w:val="20"/>
          <w:szCs w:val="20"/>
          <w:u w:val="single"/>
        </w:rPr>
      </w:pPr>
    </w:p>
    <w:p w14:paraId="58A2D4F5" w14:textId="77777777" w:rsidR="00FB720A" w:rsidRDefault="009E5A90" w:rsidP="00FB720A">
      <w:pPr>
        <w:jc w:val="center"/>
        <w:rPr>
          <w:rFonts w:ascii="Comic Sans MS" w:hAnsi="Comic Sans MS"/>
          <w:b/>
          <w:bCs/>
          <w:smallCaps/>
          <w:sz w:val="20"/>
          <w:szCs w:val="20"/>
          <w:u w:val="single"/>
        </w:rPr>
      </w:pPr>
      <w:r w:rsidRPr="00FB720A">
        <w:rPr>
          <w:rFonts w:ascii="Comic Sans MS" w:hAnsi="Comic Sans MS"/>
          <w:sz w:val="20"/>
          <w:szCs w:val="20"/>
          <w:u w:val="single"/>
        </w:rPr>
        <w:t xml:space="preserve">Il faut croire en ses capacités, se faire confiance mais aussi </w:t>
      </w:r>
      <w:r w:rsidRPr="00FB720A">
        <w:rPr>
          <w:rFonts w:ascii="Comic Sans MS" w:hAnsi="Comic Sans MS"/>
          <w:b/>
          <w:bCs/>
          <w:smallCaps/>
          <w:sz w:val="20"/>
          <w:szCs w:val="20"/>
          <w:u w:val="single"/>
        </w:rPr>
        <w:t>avoir conscience qu’apprendre une leçon nécessite du temps et du travail</w:t>
      </w:r>
    </w:p>
    <w:p w14:paraId="5D13840C" w14:textId="4882AFE6" w:rsidR="009E5A90" w:rsidRPr="00FB720A" w:rsidRDefault="009E5A90" w:rsidP="00FB720A">
      <w:pPr>
        <w:jc w:val="center"/>
        <w:rPr>
          <w:rFonts w:ascii="Comic Sans MS" w:hAnsi="Comic Sans MS"/>
          <w:i/>
          <w:iCs/>
          <w:sz w:val="18"/>
          <w:szCs w:val="18"/>
        </w:rPr>
      </w:pPr>
      <w:r w:rsidRPr="00FB720A">
        <w:rPr>
          <w:rFonts w:ascii="Comic Sans MS" w:hAnsi="Comic Sans MS"/>
          <w:i/>
          <w:iCs/>
          <w:sz w:val="18"/>
          <w:szCs w:val="18"/>
        </w:rPr>
        <w:t> </w:t>
      </w:r>
      <w:r w:rsidR="00FB720A" w:rsidRPr="00FB720A">
        <w:rPr>
          <w:rFonts w:ascii="Comic Sans MS" w:hAnsi="Comic Sans MS"/>
          <w:i/>
          <w:iCs/>
          <w:sz w:val="18"/>
          <w:szCs w:val="18"/>
        </w:rPr>
        <w:t>L’</w:t>
      </w:r>
      <w:r w:rsidRPr="00FB720A">
        <w:rPr>
          <w:rFonts w:ascii="Comic Sans MS" w:hAnsi="Comic Sans MS"/>
          <w:i/>
          <w:iCs/>
          <w:sz w:val="18"/>
          <w:szCs w:val="18"/>
        </w:rPr>
        <w:t xml:space="preserve">investissement </w:t>
      </w:r>
      <w:r w:rsidR="00FB720A" w:rsidRPr="00FB720A">
        <w:rPr>
          <w:rFonts w:ascii="Comic Sans MS" w:hAnsi="Comic Sans MS"/>
          <w:i/>
          <w:iCs/>
          <w:sz w:val="18"/>
          <w:szCs w:val="18"/>
        </w:rPr>
        <w:t>passé ou pas s’en ressortira forcément sur le résultat de l’évaluation !!</w:t>
      </w:r>
    </w:p>
    <w:p w14:paraId="5BF59EC6" w14:textId="3088AB38" w:rsidR="009E5A90" w:rsidRDefault="00FB720A" w:rsidP="00D95125">
      <w:pPr>
        <w:jc w:val="both"/>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64384" behindDoc="0" locked="0" layoutInCell="1" allowOverlap="1" wp14:anchorId="66C4C95E" wp14:editId="50AA4E3F">
                <wp:simplePos x="0" y="0"/>
                <wp:positionH relativeFrom="column">
                  <wp:posOffset>2950210</wp:posOffset>
                </wp:positionH>
                <wp:positionV relativeFrom="paragraph">
                  <wp:posOffset>56515</wp:posOffset>
                </wp:positionV>
                <wp:extent cx="1019175" cy="58102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1019175" cy="581025"/>
                        </a:xfrm>
                        <a:prstGeom prst="rect">
                          <a:avLst/>
                        </a:prstGeom>
                        <a:solidFill>
                          <a:schemeClr val="lt1"/>
                        </a:solidFill>
                        <a:ln w="6350">
                          <a:noFill/>
                        </a:ln>
                      </wps:spPr>
                      <wps:txbx>
                        <w:txbxContent>
                          <w:p w14:paraId="6AF7E5F0" w14:textId="0618804F" w:rsidR="00FB720A" w:rsidRDefault="00FB720A">
                            <w:r>
                              <w:rPr>
                                <w:noProof/>
                              </w:rPr>
                              <w:drawing>
                                <wp:inline distT="0" distB="0" distL="0" distR="0" wp14:anchorId="5DBAED0A" wp14:editId="39F4F99B">
                                  <wp:extent cx="502285" cy="502285"/>
                                  <wp:effectExtent l="0" t="0" r="0" b="0"/>
                                  <wp:docPr id="12" name="Image 12" descr="Étudian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tudiant — Wikip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C95E" id="Zone de texte 11" o:spid="_x0000_s1031" type="#_x0000_t202" style="position:absolute;left:0;text-align:left;margin-left:232.3pt;margin-top:4.45pt;width:80.2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" fillcolor="white [3201]" stroked="f" strokeweight=".5pt">
                <v:textbox>
                  <w:txbxContent>
                    <w:p w14:paraId="6AF7E5F0" w14:textId="0618804F" w:rsidR="00FB720A" w:rsidRDefault="00FB720A">
                      <w:r>
                        <w:rPr>
                          <w:noProof/>
                        </w:rPr>
                        <w:drawing>
                          <wp:inline distT="0" distB="0" distL="0" distR="0" wp14:anchorId="5DBAED0A" wp14:editId="39F4F99B">
                            <wp:extent cx="502285" cy="502285"/>
                            <wp:effectExtent l="0" t="0" r="0" b="0"/>
                            <wp:docPr id="12" name="Image 12" descr="Étudian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tudiant — Wikip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xbxContent>
                </v:textbox>
              </v:shape>
            </w:pict>
          </mc:Fallback>
        </mc:AlternateContent>
      </w:r>
    </w:p>
    <w:sectPr w:rsidR="009E5A90" w:rsidSect="006070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7088A"/>
    <w:multiLevelType w:val="hybridMultilevel"/>
    <w:tmpl w:val="73866840"/>
    <w:lvl w:ilvl="0" w:tplc="6F66315E">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983C8A"/>
    <w:multiLevelType w:val="hybridMultilevel"/>
    <w:tmpl w:val="8E2836BE"/>
    <w:lvl w:ilvl="0" w:tplc="F702AC10">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125"/>
    <w:rsid w:val="00194AE0"/>
    <w:rsid w:val="00212947"/>
    <w:rsid w:val="009E5A90"/>
    <w:rsid w:val="00BF3239"/>
    <w:rsid w:val="00D95125"/>
    <w:rsid w:val="00FB720A"/>
    <w:rsid w:val="00FC5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E6AC2"/>
  <w15:chartTrackingRefBased/>
  <w15:docId w15:val="{E5CFED2D-146B-4D6D-B661-D46B75E5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125"/>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2947"/>
    <w:pPr>
      <w:ind w:left="720"/>
      <w:contextualSpacing/>
    </w:pPr>
  </w:style>
  <w:style w:type="character" w:styleId="Lienhypertexte">
    <w:name w:val="Hyperlink"/>
    <w:basedOn w:val="Policepardfaut"/>
    <w:uiPriority w:val="99"/>
    <w:unhideWhenUsed/>
    <w:rsid w:val="00212947"/>
    <w:rPr>
      <w:color w:val="0563C1" w:themeColor="hyperlink"/>
      <w:u w:val="single"/>
    </w:rPr>
  </w:style>
  <w:style w:type="character" w:styleId="Mentionnonrsolue">
    <w:name w:val="Unresolved Mention"/>
    <w:basedOn w:val="Policepardfaut"/>
    <w:uiPriority w:val="99"/>
    <w:semiHidden/>
    <w:unhideWhenUsed/>
    <w:rsid w:val="00212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ichonhg.weebly.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ollegien.natha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504</Words>
  <Characters>2773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Dupuy Cécile</dc:creator>
  <cp:keywords/>
  <dc:description/>
  <cp:lastModifiedBy>Dupuy Cécile</cp:lastModifiedBy>
  <cp:revision>4</cp:revision>
  <cp:lastPrinted>2021-08-30T07:47:00Z</cp:lastPrinted>
  <dcterms:created xsi:type="dcterms:W3CDTF">2021-08-29T16:53:00Z</dcterms:created>
  <dcterms:modified xsi:type="dcterms:W3CDTF">2021-08-30T07:48:00Z</dcterms:modified>
</cp:coreProperties>
</file>